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0A7C7DB5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3B44D1">
        <w:rPr>
          <w:b/>
          <w:bCs/>
        </w:rPr>
        <w:t>Emotions</w:t>
      </w:r>
      <w:r>
        <w:rPr>
          <w:b/>
          <w:bCs/>
        </w:rPr>
        <w:t xml:space="preserve"> </w:t>
      </w:r>
    </w:p>
    <w:p w14:paraId="54F0E6DA" w14:textId="77777777" w:rsidR="00C64E94" w:rsidRPr="00F31DCE" w:rsidRDefault="00C64E94" w:rsidP="00C64E94"/>
    <w:p w14:paraId="38D52518" w14:textId="77777777" w:rsidR="00C64E94" w:rsidRDefault="00C64E94" w:rsidP="00C64E94">
      <w:r w:rsidRPr="00F31DCE">
        <w:drawing>
          <wp:inline distT="0" distB="0" distL="0" distR="0" wp14:anchorId="0BDD2F2B" wp14:editId="3F672909">
            <wp:extent cx="1310640" cy="1310640"/>
            <wp:effectExtent l="0" t="0" r="3810" b="3810"/>
            <wp:docPr id="1659338854" name="Image 13" descr="Un homme semble inquiet, sujet à du stre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Un homme semble inquiet, sujet à du stres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10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AE8265" w14:textId="77777777" w:rsidR="00C64E94" w:rsidRDefault="00C64E94" w:rsidP="00C64E94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10 novembre</w:t>
      </w:r>
      <w:r>
        <w:t xml:space="preserve"> 2026</w:t>
      </w:r>
    </w:p>
    <w:p w14:paraId="63FCD2C6" w14:textId="77777777" w:rsidR="00C64E94" w:rsidRDefault="00C64E94" w:rsidP="00C64E94">
      <w:r>
        <w:t xml:space="preserve">• </w:t>
      </w:r>
      <w:r w:rsidRPr="00F31DCE">
        <w:rPr>
          <w:b/>
          <w:bCs/>
        </w:rPr>
        <w:t>Thème</w:t>
      </w:r>
      <w:r>
        <w:t xml:space="preserve"> : </w:t>
      </w:r>
      <w:r w:rsidRPr="00F31DCE">
        <w:t>Santé mentale</w:t>
      </w:r>
    </w:p>
    <w:p w14:paraId="752ED396" w14:textId="77777777" w:rsidR="00C64E94" w:rsidRDefault="00C64E94" w:rsidP="00C64E94">
      <w:pPr>
        <w:rPr>
          <w:b/>
          <w:bCs/>
        </w:rPr>
      </w:pPr>
      <w:r w:rsidRPr="00F31DCE">
        <w:rPr>
          <w:b/>
          <w:bCs/>
        </w:rPr>
        <w:t xml:space="preserve">• Titre : </w:t>
      </w:r>
      <w:r w:rsidRPr="00F31DCE">
        <w:t>Mes émotions me débordent ? Je reprends la main</w:t>
      </w:r>
    </w:p>
    <w:p w14:paraId="6161DB43" w14:textId="77777777" w:rsidR="00C64E94" w:rsidRDefault="00C64E94" w:rsidP="00C64E94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33F782C7" w14:textId="77777777" w:rsidR="00C64E94" w:rsidRDefault="00C64E94" w:rsidP="00C64E94">
      <w:r w:rsidRPr="00C64E94">
        <w:t>Pourquoi je réagis comme ça ? Et comment exprimer ce que je ressens sans exploser... ni me renfermer ? Ce webinaire vous aide à mieux reconnaître vos émotions, comprendre ce qui les déclenche et réagir de manière plus apaisée. Vous verrez aussi comment communiquer plus sereinement, même dans les situations tendues. Un rendez-vous pour mieux vous connaître et clarifier ce que vous ressentez.</w:t>
      </w:r>
    </w:p>
    <w:p w14:paraId="696D552E" w14:textId="6B6C4748" w:rsidR="00C64E94" w:rsidRDefault="00C64E94" w:rsidP="00C64E94">
      <w:r w:rsidRPr="00F31DCE">
        <w:rPr>
          <w:b/>
          <w:bCs/>
        </w:rPr>
        <w:t>• Connexion</w:t>
      </w:r>
      <w:r w:rsidRPr="00F31DCE">
        <w:t> : </w:t>
      </w:r>
      <w:hyperlink r:id="rId5" w:tgtFrame="_blank" w:history="1">
        <w:r w:rsidRPr="00F31DCE">
          <w:rPr>
            <w:rStyle w:val="Lienhypertexte"/>
          </w:rPr>
          <w:t>lien de conne</w:t>
        </w:r>
        <w:r w:rsidRPr="00F31DCE">
          <w:rPr>
            <w:rStyle w:val="Lienhypertexte"/>
          </w:rPr>
          <w:t>x</w:t>
        </w:r>
        <w:r w:rsidRPr="00F31DCE">
          <w:rPr>
            <w:rStyle w:val="Lienhypertexte"/>
          </w:rPr>
          <w:t>ion au webinaire</w:t>
        </w:r>
      </w:hyperlink>
    </w:p>
    <w:p w14:paraId="3BFC380D" w14:textId="77777777" w:rsidR="00C64E94" w:rsidRDefault="00C64E94" w:rsidP="00C64E94">
      <w:r w:rsidRPr="00F31DCE">
        <w:rPr>
          <w:b/>
          <w:bCs/>
        </w:rPr>
        <w:t>• Public : </w:t>
      </w:r>
      <w:r w:rsidRPr="00F31DCE">
        <w:t>Tout public ; adolescents, adultes, parents, professionnels en situation de stress.</w:t>
      </w:r>
    </w:p>
    <w:p w14:paraId="55FF0CA9" w14:textId="77777777" w:rsidR="00C64E94" w:rsidRDefault="00C64E94" w:rsidP="00C64E94">
      <w:r w:rsidRPr="00F31DCE">
        <w:rPr>
          <w:b/>
          <w:bCs/>
        </w:rPr>
        <w:t>• Intervenant : </w:t>
      </w:r>
      <w:r w:rsidRPr="00F31DCE">
        <w:t>une chargée de prévention santé (Mutualité Française Nouvelle-Aquitaine)</w:t>
      </w:r>
    </w:p>
    <w:p w14:paraId="14EAB98E" w14:textId="77777777" w:rsidR="00C64E94" w:rsidRDefault="00C64E94" w:rsidP="00C64E94">
      <w:pPr>
        <w:rPr>
          <w:b/>
          <w:bCs/>
        </w:rPr>
      </w:pPr>
    </w:p>
    <w:p w14:paraId="16975DA4" w14:textId="77777777" w:rsidR="00423B22" w:rsidRDefault="00423B22" w:rsidP="00C64E94">
      <w:pPr>
        <w:rPr>
          <w:b/>
          <w:bCs/>
        </w:rPr>
      </w:pPr>
    </w:p>
    <w:sectPr w:rsidR="00423B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07466E"/>
    <w:rsid w:val="003B44D1"/>
    <w:rsid w:val="003E4DAA"/>
    <w:rsid w:val="00423B22"/>
    <w:rsid w:val="004A60ED"/>
    <w:rsid w:val="004E55F9"/>
    <w:rsid w:val="004E7107"/>
    <w:rsid w:val="00555CE8"/>
    <w:rsid w:val="00626921"/>
    <w:rsid w:val="00676F68"/>
    <w:rsid w:val="00C64E94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YTtNEW01QYewKyRE9JLQqQ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138</Words>
  <Characters>764</Characters>
  <Application>Microsoft Office Word</Application>
  <DocSecurity>0</DocSecurity>
  <Lines>6</Lines>
  <Paragraphs>1</Paragraphs>
  <ScaleCrop>false</ScaleCrop>
  <Company/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3</cp:revision>
  <dcterms:created xsi:type="dcterms:W3CDTF">2025-12-04T16:02:00Z</dcterms:created>
  <dcterms:modified xsi:type="dcterms:W3CDTF">2025-12-04T16:02:00Z</dcterms:modified>
</cp:coreProperties>
</file>